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9D" w:rsidRPr="002B5B8B" w:rsidRDefault="0015789D" w:rsidP="005C3121">
      <w:pPr>
        <w:rPr>
          <w:rFonts w:ascii="Times New Roman" w:hAnsi="Times New Roman" w:cs="Times New Roman"/>
          <w:sz w:val="24"/>
          <w:szCs w:val="24"/>
        </w:rPr>
      </w:pPr>
    </w:p>
    <w:p w:rsidR="0015789D" w:rsidRPr="002B5B8B" w:rsidRDefault="0015789D" w:rsidP="001578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B8B">
        <w:rPr>
          <w:rFonts w:ascii="Times New Roman" w:hAnsi="Times New Roman" w:cs="Times New Roman"/>
          <w:b/>
          <w:sz w:val="24"/>
          <w:szCs w:val="24"/>
        </w:rPr>
        <w:t>Индивидуальна</w:t>
      </w:r>
      <w:r w:rsidR="00886A91" w:rsidRPr="002B5B8B">
        <w:rPr>
          <w:rFonts w:ascii="Times New Roman" w:hAnsi="Times New Roman" w:cs="Times New Roman"/>
          <w:b/>
          <w:sz w:val="24"/>
          <w:szCs w:val="24"/>
        </w:rPr>
        <w:t>я карта развития ребёнка на 202</w:t>
      </w:r>
      <w:r w:rsidR="009C2D61" w:rsidRPr="002B5B8B">
        <w:rPr>
          <w:rFonts w:ascii="Times New Roman" w:hAnsi="Times New Roman" w:cs="Times New Roman"/>
          <w:b/>
          <w:sz w:val="24"/>
          <w:szCs w:val="24"/>
        </w:rPr>
        <w:t>5</w:t>
      </w:r>
      <w:r w:rsidR="00886A91" w:rsidRPr="002B5B8B">
        <w:rPr>
          <w:rFonts w:ascii="Times New Roman" w:hAnsi="Times New Roman" w:cs="Times New Roman"/>
          <w:b/>
          <w:sz w:val="24"/>
          <w:szCs w:val="24"/>
        </w:rPr>
        <w:t>-202</w:t>
      </w:r>
      <w:r w:rsidR="009C2D61" w:rsidRPr="002B5B8B">
        <w:rPr>
          <w:rFonts w:ascii="Times New Roman" w:hAnsi="Times New Roman" w:cs="Times New Roman"/>
          <w:b/>
          <w:sz w:val="24"/>
          <w:szCs w:val="24"/>
        </w:rPr>
        <w:t>6</w:t>
      </w:r>
      <w:r w:rsidRPr="002B5B8B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15789D" w:rsidRPr="002B5B8B" w:rsidRDefault="0015789D" w:rsidP="002B5B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B5B8B">
        <w:rPr>
          <w:rFonts w:ascii="Times New Roman" w:hAnsi="Times New Roman" w:cs="Times New Roman"/>
          <w:sz w:val="24"/>
          <w:szCs w:val="24"/>
        </w:rPr>
        <w:t xml:space="preserve">ФИО ребенка:  </w:t>
      </w:r>
      <w:proofErr w:type="spellStart"/>
      <w:r w:rsidR="009C2D61" w:rsidRPr="002B5B8B">
        <w:rPr>
          <w:rFonts w:ascii="Times New Roman" w:hAnsi="Times New Roman" w:cs="Times New Roman"/>
          <w:sz w:val="24"/>
          <w:szCs w:val="24"/>
        </w:rPr>
        <w:t>Нуртай</w:t>
      </w:r>
      <w:proofErr w:type="spellEnd"/>
      <w:r w:rsidR="009C2D61" w:rsidRPr="002B5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D61" w:rsidRPr="002B5B8B">
        <w:rPr>
          <w:rFonts w:ascii="Times New Roman" w:hAnsi="Times New Roman" w:cs="Times New Roman"/>
          <w:sz w:val="24"/>
          <w:szCs w:val="24"/>
        </w:rPr>
        <w:t>Айзере</w:t>
      </w:r>
      <w:proofErr w:type="spellEnd"/>
    </w:p>
    <w:p w:rsidR="0015789D" w:rsidRPr="002B5B8B" w:rsidRDefault="0015789D" w:rsidP="002B5B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B5B8B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9C2D61" w:rsidRPr="002B5B8B">
        <w:rPr>
          <w:rFonts w:ascii="Times New Roman" w:hAnsi="Times New Roman" w:cs="Times New Roman"/>
          <w:sz w:val="24"/>
          <w:szCs w:val="24"/>
          <w:u w:val="single"/>
        </w:rPr>
        <w:t>07</w:t>
      </w:r>
      <w:r w:rsidRPr="002B5B8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C2D61" w:rsidRPr="002B5B8B">
        <w:rPr>
          <w:rFonts w:ascii="Times New Roman" w:hAnsi="Times New Roman" w:cs="Times New Roman"/>
          <w:sz w:val="24"/>
          <w:szCs w:val="24"/>
          <w:u w:val="single"/>
        </w:rPr>
        <w:t>11</w:t>
      </w:r>
      <w:r w:rsidRPr="002B5B8B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9C2D61" w:rsidRPr="002B5B8B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2B5B8B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15789D" w:rsidRPr="002B5B8B" w:rsidRDefault="0015789D" w:rsidP="002B5B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8B">
        <w:rPr>
          <w:rFonts w:ascii="Times New Roman" w:hAnsi="Times New Roman" w:cs="Times New Roman"/>
          <w:sz w:val="24"/>
          <w:szCs w:val="24"/>
        </w:rPr>
        <w:t xml:space="preserve">Детский сад: </w:t>
      </w:r>
      <w:r w:rsidRPr="002B5B8B">
        <w:rPr>
          <w:rFonts w:ascii="Times New Roman" w:hAnsi="Times New Roman" w:cs="Times New Roman"/>
          <w:sz w:val="24"/>
          <w:szCs w:val="24"/>
          <w:u w:val="single"/>
        </w:rPr>
        <w:t>ясли-сад № 17 «</w:t>
      </w:r>
      <w:proofErr w:type="gramStart"/>
      <w:r w:rsidRPr="002B5B8B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2B5B8B">
        <w:rPr>
          <w:rFonts w:ascii="Times New Roman" w:hAnsi="Times New Roman" w:cs="Times New Roman"/>
          <w:sz w:val="24"/>
          <w:szCs w:val="24"/>
          <w:u w:val="single"/>
          <w:lang w:val="kk-KZ"/>
        </w:rPr>
        <w:t>ұғ</w:t>
      </w:r>
      <w:proofErr w:type="spellStart"/>
      <w:r w:rsidRPr="002B5B8B">
        <w:rPr>
          <w:rFonts w:ascii="Times New Roman" w:hAnsi="Times New Roman" w:cs="Times New Roman"/>
          <w:sz w:val="24"/>
          <w:szCs w:val="24"/>
          <w:u w:val="single"/>
        </w:rPr>
        <w:t>ыла</w:t>
      </w:r>
      <w:proofErr w:type="spellEnd"/>
      <w:r w:rsidRPr="002B5B8B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15789D" w:rsidRPr="002B5B8B" w:rsidRDefault="0015789D" w:rsidP="002B5B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8B">
        <w:rPr>
          <w:rFonts w:ascii="Times New Roman" w:hAnsi="Times New Roman" w:cs="Times New Roman"/>
          <w:sz w:val="24"/>
          <w:szCs w:val="24"/>
        </w:rPr>
        <w:t xml:space="preserve">Группа: </w:t>
      </w:r>
      <w:r w:rsidRPr="002B5B8B">
        <w:rPr>
          <w:rFonts w:ascii="Times New Roman" w:hAnsi="Times New Roman" w:cs="Times New Roman"/>
          <w:sz w:val="24"/>
          <w:szCs w:val="24"/>
          <w:u w:val="single"/>
        </w:rPr>
        <w:t>специализированная группа № 3 «</w:t>
      </w:r>
      <w:r w:rsidRPr="002B5B8B">
        <w:rPr>
          <w:rFonts w:ascii="Times New Roman" w:hAnsi="Times New Roman" w:cs="Times New Roman"/>
          <w:sz w:val="24"/>
          <w:szCs w:val="24"/>
          <w:u w:val="single"/>
          <w:lang w:val="kk-KZ"/>
        </w:rPr>
        <w:t>Ү</w:t>
      </w:r>
      <w:r w:rsidRPr="002B5B8B">
        <w:rPr>
          <w:rFonts w:ascii="Times New Roman" w:hAnsi="Times New Roman" w:cs="Times New Roman"/>
          <w:sz w:val="24"/>
          <w:szCs w:val="24"/>
          <w:u w:val="single"/>
        </w:rPr>
        <w:t>м</w:t>
      </w:r>
      <w:r w:rsidRPr="002B5B8B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Pr="002B5B8B">
        <w:rPr>
          <w:rFonts w:ascii="Times New Roman" w:hAnsi="Times New Roman" w:cs="Times New Roman"/>
          <w:sz w:val="24"/>
          <w:szCs w:val="24"/>
          <w:u w:val="single"/>
        </w:rPr>
        <w:t>т»</w:t>
      </w:r>
    </w:p>
    <w:tbl>
      <w:tblPr>
        <w:tblStyle w:val="a3"/>
        <w:tblW w:w="15134" w:type="dxa"/>
        <w:tblLook w:val="04A0"/>
      </w:tblPr>
      <w:tblGrid>
        <w:gridCol w:w="2979"/>
        <w:gridCol w:w="2799"/>
        <w:gridCol w:w="3119"/>
        <w:gridCol w:w="2835"/>
        <w:gridCol w:w="3402"/>
      </w:tblGrid>
      <w:tr w:rsidR="0015789D" w:rsidRPr="002B5B8B" w:rsidTr="003B7488">
        <w:trPr>
          <w:trHeight w:val="1108"/>
        </w:trPr>
        <w:tc>
          <w:tcPr>
            <w:tcW w:w="2979" w:type="dxa"/>
          </w:tcPr>
          <w:p w:rsidR="0015789D" w:rsidRPr="002B5B8B" w:rsidRDefault="0015789D" w:rsidP="003B7488">
            <w:pPr>
              <w:pStyle w:val="TableParagraph"/>
              <w:spacing w:before="52"/>
              <w:ind w:left="355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Компетенции</w:t>
            </w:r>
          </w:p>
        </w:tc>
        <w:tc>
          <w:tcPr>
            <w:tcW w:w="2799" w:type="dxa"/>
          </w:tcPr>
          <w:p w:rsidR="0015789D" w:rsidRPr="002B5B8B" w:rsidRDefault="0015789D" w:rsidP="003B7488">
            <w:pPr>
              <w:pStyle w:val="TableParagraph"/>
              <w:spacing w:before="52"/>
              <w:ind w:left="84" w:right="119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Мероприятия</w:t>
            </w:r>
          </w:p>
          <w:p w:rsidR="0015789D" w:rsidRPr="002B5B8B" w:rsidRDefault="0015789D" w:rsidP="003B7488">
            <w:pPr>
              <w:pStyle w:val="TableParagraph"/>
              <w:spacing w:before="34" w:line="280" w:lineRule="auto"/>
              <w:ind w:left="125" w:right="119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 xml:space="preserve">по результатам </w:t>
            </w:r>
            <w:r w:rsidR="002B5B8B">
              <w:rPr>
                <w:b/>
                <w:sz w:val="24"/>
                <w:szCs w:val="24"/>
              </w:rPr>
              <w:t>стартового контроля (разви</w:t>
            </w:r>
            <w:r w:rsidRPr="002B5B8B">
              <w:rPr>
                <w:b/>
                <w:sz w:val="24"/>
                <w:szCs w:val="24"/>
              </w:rPr>
              <w:t>вающие, корректирующие)</w:t>
            </w:r>
          </w:p>
          <w:p w:rsidR="0015789D" w:rsidRPr="002B5B8B" w:rsidRDefault="0015789D" w:rsidP="003B7488">
            <w:pPr>
              <w:pStyle w:val="TableParagraph"/>
              <w:spacing w:before="3"/>
              <w:ind w:left="123" w:right="119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3119" w:type="dxa"/>
          </w:tcPr>
          <w:p w:rsidR="0015789D" w:rsidRPr="002B5B8B" w:rsidRDefault="0015789D" w:rsidP="003B7488">
            <w:pPr>
              <w:pStyle w:val="TableParagraph"/>
              <w:spacing w:before="52"/>
              <w:ind w:left="124" w:right="117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Мероприятия</w:t>
            </w:r>
          </w:p>
          <w:p w:rsidR="0015789D" w:rsidRPr="002B5B8B" w:rsidRDefault="0015789D" w:rsidP="003B7488">
            <w:pPr>
              <w:pStyle w:val="TableParagraph"/>
              <w:spacing w:before="34" w:line="280" w:lineRule="auto"/>
              <w:ind w:left="126" w:right="117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по результатам промежуточного контроля (разви- вающие, корректирующие)</w:t>
            </w:r>
          </w:p>
          <w:p w:rsidR="0015789D" w:rsidRPr="002B5B8B" w:rsidRDefault="0015789D" w:rsidP="003B7488">
            <w:pPr>
              <w:pStyle w:val="TableParagraph"/>
              <w:spacing w:before="3"/>
              <w:ind w:left="123" w:right="117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2835" w:type="dxa"/>
          </w:tcPr>
          <w:p w:rsidR="0015789D" w:rsidRPr="002B5B8B" w:rsidRDefault="0015789D" w:rsidP="003B7488">
            <w:pPr>
              <w:pStyle w:val="TableParagraph"/>
              <w:spacing w:before="52" w:line="280" w:lineRule="auto"/>
              <w:ind w:left="132" w:right="108" w:firstLine="108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 xml:space="preserve">Мероприятия по результатам </w:t>
            </w:r>
            <w:r w:rsidR="002B5B8B">
              <w:rPr>
                <w:b/>
                <w:sz w:val="24"/>
                <w:szCs w:val="24"/>
              </w:rPr>
              <w:t>итогового кон- троля (развиваю</w:t>
            </w:r>
            <w:r w:rsidRPr="002B5B8B">
              <w:rPr>
                <w:b/>
                <w:sz w:val="24"/>
                <w:szCs w:val="24"/>
              </w:rPr>
              <w:t>щие, корректи-</w:t>
            </w:r>
          </w:p>
          <w:p w:rsidR="0015789D" w:rsidRPr="002B5B8B" w:rsidRDefault="0015789D" w:rsidP="003B7488">
            <w:pPr>
              <w:pStyle w:val="TableParagraph"/>
              <w:spacing w:before="4"/>
              <w:ind w:left="266" w:right="260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рующие)</w:t>
            </w:r>
          </w:p>
          <w:p w:rsidR="0015789D" w:rsidRPr="002B5B8B" w:rsidRDefault="0015789D" w:rsidP="003B7488">
            <w:pPr>
              <w:pStyle w:val="TableParagraph"/>
              <w:spacing w:before="34"/>
              <w:ind w:left="266" w:right="262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(июнь-июль)</w:t>
            </w:r>
          </w:p>
        </w:tc>
        <w:tc>
          <w:tcPr>
            <w:tcW w:w="3402" w:type="dxa"/>
          </w:tcPr>
          <w:p w:rsidR="0015789D" w:rsidRPr="002B5B8B" w:rsidRDefault="0015789D" w:rsidP="003B7488">
            <w:pPr>
              <w:pStyle w:val="TableParagraph"/>
              <w:spacing w:before="52"/>
              <w:ind w:left="85" w:right="118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Выводы</w:t>
            </w:r>
          </w:p>
          <w:p w:rsidR="0015789D" w:rsidRPr="002B5B8B" w:rsidRDefault="0015789D" w:rsidP="003B7488">
            <w:pPr>
              <w:pStyle w:val="TableParagraph"/>
              <w:spacing w:before="34" w:line="280" w:lineRule="auto"/>
              <w:ind w:left="128" w:right="118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(уровень развития ребенкасоответствует</w:t>
            </w:r>
          </w:p>
          <w:p w:rsidR="0015789D" w:rsidRPr="002B5B8B" w:rsidRDefault="0015789D" w:rsidP="003B7488">
            <w:pPr>
              <w:pStyle w:val="TableParagraph"/>
              <w:spacing w:before="1" w:line="280" w:lineRule="auto"/>
              <w:ind w:left="128" w:right="118"/>
              <w:jc w:val="center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15789D" w:rsidRPr="002B5B8B" w:rsidTr="003B7488">
        <w:trPr>
          <w:trHeight w:val="1108"/>
        </w:trPr>
        <w:tc>
          <w:tcPr>
            <w:tcW w:w="2979" w:type="dxa"/>
          </w:tcPr>
          <w:p w:rsidR="0015789D" w:rsidRPr="002B5B8B" w:rsidRDefault="002B5B8B" w:rsidP="003B7488">
            <w:pPr>
              <w:pStyle w:val="TableParagraph"/>
              <w:spacing w:before="15" w:line="230" w:lineRule="atLeast"/>
              <w:ind w:left="121" w:right="26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Физические каче</w:t>
            </w:r>
            <w:r w:rsidR="0015789D" w:rsidRPr="002B5B8B">
              <w:rPr>
                <w:b/>
                <w:sz w:val="24"/>
                <w:szCs w:val="24"/>
              </w:rPr>
              <w:t>ства</w:t>
            </w:r>
          </w:p>
        </w:tc>
        <w:tc>
          <w:tcPr>
            <w:tcW w:w="2799" w:type="dxa"/>
          </w:tcPr>
          <w:p w:rsidR="0015789D" w:rsidRPr="002B5B8B" w:rsidRDefault="0015789D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5789D" w:rsidRPr="002B5B8B" w:rsidRDefault="00F53A8B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Учить   ловить и бросать </w:t>
            </w:r>
            <w:r w:rsidR="00414139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мяч большого и среднего размера, передавать друг другу мяч</w:t>
            </w:r>
            <w:proofErr w:type="gramStart"/>
            <w:r w:rsidR="00414139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  У</w:t>
            </w:r>
            <w:proofErr w:type="gramEnd"/>
            <w:r w:rsidR="00414139" w:rsidRPr="002B5B8B">
              <w:rPr>
                <w:rFonts w:ascii="Times New Roman" w:hAnsi="Times New Roman" w:cs="Times New Roman"/>
                <w:sz w:val="24"/>
                <w:szCs w:val="24"/>
              </w:rPr>
              <w:t>чить  ходить по доске и скамейке вытянув руки в стороны, уметь  передвигаться прыжками вперёд.</w:t>
            </w:r>
          </w:p>
        </w:tc>
        <w:tc>
          <w:tcPr>
            <w:tcW w:w="2835" w:type="dxa"/>
          </w:tcPr>
          <w:p w:rsidR="0015789D" w:rsidRPr="002B5B8B" w:rsidRDefault="00886A91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Учить  навыкам уборки  игрового уголка  по  образцу воспитателя ( протереть пыль</w:t>
            </w:r>
            <w:proofErr w:type="gram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расставить  игрушки, конструктор по местам.  Развивать  культурно – гигиенические навыки.  Воспитывать  любовь к  порядку.</w:t>
            </w:r>
          </w:p>
        </w:tc>
        <w:tc>
          <w:tcPr>
            <w:tcW w:w="3402" w:type="dxa"/>
          </w:tcPr>
          <w:p w:rsidR="0015789D" w:rsidRPr="002B5B8B" w:rsidRDefault="00886A91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Активно участвует в играх.</w:t>
            </w:r>
            <w:r w:rsidR="001C4723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 Навыки  уборки  игровых уголков выполняет.  Кушает  самостоятельно, правильно пользуется салфеткой. </w:t>
            </w:r>
          </w:p>
        </w:tc>
      </w:tr>
      <w:tr w:rsidR="0015789D" w:rsidRPr="002B5B8B" w:rsidTr="0015789D">
        <w:trPr>
          <w:trHeight w:val="983"/>
        </w:trPr>
        <w:tc>
          <w:tcPr>
            <w:tcW w:w="2979" w:type="dxa"/>
          </w:tcPr>
          <w:p w:rsidR="0015789D" w:rsidRPr="002B5B8B" w:rsidRDefault="0015789D" w:rsidP="003B7488">
            <w:pPr>
              <w:pStyle w:val="TableParagraph"/>
              <w:spacing w:before="14" w:line="230" w:lineRule="atLeast"/>
              <w:ind w:left="121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t>Коммуникативные навыки</w:t>
            </w:r>
          </w:p>
        </w:tc>
        <w:tc>
          <w:tcPr>
            <w:tcW w:w="2799" w:type="dxa"/>
          </w:tcPr>
          <w:p w:rsidR="0015789D" w:rsidRPr="002B5B8B" w:rsidRDefault="0015789D" w:rsidP="001578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021A8" w:rsidRPr="002B5B8B" w:rsidRDefault="00F021A8" w:rsidP="00F02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-Учить узнавать предметы по описанию их назначения;</w:t>
            </w:r>
          </w:p>
          <w:p w:rsidR="00F021A8" w:rsidRPr="002B5B8B" w:rsidRDefault="00F021A8" w:rsidP="00F02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учить понимать вопросы, вызывающие местонахождение предметов: Где? Куда? Откуда? </w:t>
            </w:r>
          </w:p>
          <w:p w:rsidR="00F021A8" w:rsidRPr="002B5B8B" w:rsidRDefault="0023189D" w:rsidP="00F02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21A8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Учить понимать оценку действий: верно, неверно, </w:t>
            </w:r>
            <w:r w:rsidR="00F021A8" w:rsidRPr="002B5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хорошо, плохо, можно, нельзя;</w:t>
            </w: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21A8" w:rsidRPr="002B5B8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F021A8" w:rsidRPr="002B5B8B">
              <w:rPr>
                <w:rFonts w:ascii="Times New Roman" w:hAnsi="Times New Roman" w:cs="Times New Roman"/>
                <w:sz w:val="24"/>
                <w:szCs w:val="24"/>
              </w:rPr>
              <w:t>чить называть имена близких детей и взро</w:t>
            </w: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слых, сверстников.</w:t>
            </w:r>
          </w:p>
          <w:p w:rsidR="0015789D" w:rsidRPr="002B5B8B" w:rsidRDefault="0015789D" w:rsidP="00F02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5789D" w:rsidRPr="002B5B8B" w:rsidRDefault="001C4723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1.Учить  понимать  слова и фразы, содержащие смысловые отношения между предметом и его  свойством.                              2. Учить сопровождать  слова,  фразы одновременно с выполнением движением  ( речевые игры)                             </w:t>
            </w:r>
            <w:r w:rsidRPr="002B5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proofErr w:type="gram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чить  произносить </w:t>
            </w:r>
            <w:r w:rsidR="001076A9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фразы и короткие предложения.</w:t>
            </w:r>
          </w:p>
        </w:tc>
        <w:tc>
          <w:tcPr>
            <w:tcW w:w="3402" w:type="dxa"/>
          </w:tcPr>
          <w:p w:rsidR="0015789D" w:rsidRPr="002B5B8B" w:rsidRDefault="001076A9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Словесные инструкции выполняет.  Словарный запас  пополнился некоторыми словами  и фразами,   Называет  по имени всех сверстников и педагогов, называет  предметы обихода, диких и домашних животных, некоторые виды  транспорта, посуды, профессий людей.</w:t>
            </w:r>
          </w:p>
        </w:tc>
      </w:tr>
      <w:tr w:rsidR="0015789D" w:rsidRPr="002B5B8B" w:rsidTr="003B7488">
        <w:trPr>
          <w:trHeight w:val="1108"/>
        </w:trPr>
        <w:tc>
          <w:tcPr>
            <w:tcW w:w="2979" w:type="dxa"/>
          </w:tcPr>
          <w:p w:rsidR="0015789D" w:rsidRPr="002B5B8B" w:rsidRDefault="0015789D" w:rsidP="002B5B8B">
            <w:pPr>
              <w:pStyle w:val="TableParagraph"/>
              <w:spacing w:before="17" w:line="230" w:lineRule="atLeast"/>
              <w:ind w:left="121" w:right="230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799" w:type="dxa"/>
          </w:tcPr>
          <w:p w:rsidR="0015789D" w:rsidRPr="002B5B8B" w:rsidRDefault="0015789D" w:rsidP="00157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021A8" w:rsidRPr="002B5B8B" w:rsidRDefault="00F021A8" w:rsidP="00F021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-Учить определять форму независимо от величины и окраски предмета;  знать, что шар может быть большой и маленький, красный и синий;                                                                                                                                  </w:t>
            </w:r>
            <w:proofErr w:type="gramStart"/>
            <w:r w:rsidRPr="002B5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</w:t>
            </w:r>
            <w:proofErr w:type="gramEnd"/>
            <w:r w:rsidRPr="002B5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находить знакомые предметы на ощупь по словесной инструкции («Чудесный мешочек»);</w:t>
            </w:r>
          </w:p>
          <w:p w:rsidR="0015789D" w:rsidRPr="002B5B8B" w:rsidRDefault="00F021A8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-Формировать элементы произвольного </w:t>
            </w:r>
            <w:proofErr w:type="spellStart"/>
            <w:r w:rsidRPr="002B5B8B">
              <w:rPr>
                <w:rFonts w:ascii="Times New Roman" w:eastAsia="Calibri" w:hAnsi="Times New Roman" w:cs="Times New Roman"/>
                <w:sz w:val="24"/>
                <w:szCs w:val="24"/>
              </w:rPr>
              <w:t>внимания</w:t>
            </w: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-Учить</w:t>
            </w:r>
            <w:proofErr w:type="spellEnd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воспроизводить заданную последовательность стимулов;                                                                                                                 </w:t>
            </w:r>
            <w:proofErr w:type="gram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B5B8B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gramEnd"/>
            <w:r w:rsidRPr="002B5B8B">
              <w:rPr>
                <w:rFonts w:ascii="Times New Roman" w:eastAsia="Calibri" w:hAnsi="Times New Roman" w:cs="Times New Roman"/>
                <w:sz w:val="24"/>
                <w:szCs w:val="24"/>
              </w:rPr>
              <w:t>чить самостоятельно выполнять предметную классификацию по заданным критериям.</w:t>
            </w:r>
          </w:p>
        </w:tc>
        <w:tc>
          <w:tcPr>
            <w:tcW w:w="2835" w:type="dxa"/>
          </w:tcPr>
          <w:p w:rsidR="0015789D" w:rsidRPr="002B5B8B" w:rsidRDefault="001076A9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6608D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представление о погодных явлениях на чувственном уровне                                                           ( солнце—тепло,, </w:t>
            </w:r>
            <w:proofErr w:type="gramStart"/>
            <w:r w:rsidR="0016608D" w:rsidRPr="002B5B8B">
              <w:rPr>
                <w:rFonts w:ascii="Times New Roman" w:hAnsi="Times New Roman" w:cs="Times New Roman"/>
                <w:sz w:val="24"/>
                <w:szCs w:val="24"/>
              </w:rPr>
              <w:t>дождь—сыро</w:t>
            </w:r>
            <w:proofErr w:type="gramEnd"/>
            <w:r w:rsidR="0016608D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, ветер—холодно и т. д.)                                                                    2. Учить различать  некоторые физические и эмоциональные состояния человека                                               </w:t>
            </w:r>
            <w:proofErr w:type="gramStart"/>
            <w:r w:rsidR="0016608D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16608D" w:rsidRPr="002B5B8B">
              <w:rPr>
                <w:rFonts w:ascii="Times New Roman" w:hAnsi="Times New Roman" w:cs="Times New Roman"/>
                <w:sz w:val="24"/>
                <w:szCs w:val="24"/>
              </w:rPr>
              <w:t>проголодался, заболел,  обрадовался, заплакал, засмеялся и т. д. )</w:t>
            </w:r>
          </w:p>
        </w:tc>
        <w:tc>
          <w:tcPr>
            <w:tcW w:w="3402" w:type="dxa"/>
          </w:tcPr>
          <w:p w:rsidR="0015789D" w:rsidRPr="002B5B8B" w:rsidRDefault="0016608D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Неплохо конструирует  по образцу педагога не сложные постройки.</w:t>
            </w:r>
            <w:r w:rsidR="00285B09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  Самостоятельно соотносит предметы  по цвету, величине  и форме.  Самостоятельно выкладывает числовой ряд от </w:t>
            </w:r>
            <w:proofErr w:type="gramStart"/>
            <w:r w:rsidR="00285B09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285B09" w:rsidRPr="002B5B8B">
              <w:rPr>
                <w:rFonts w:ascii="Times New Roman" w:hAnsi="Times New Roman" w:cs="Times New Roman"/>
                <w:sz w:val="24"/>
                <w:szCs w:val="24"/>
              </w:rPr>
              <w:t>1 до 5) Пересчитывает предметы в пределах пяти в слух.</w:t>
            </w:r>
          </w:p>
        </w:tc>
      </w:tr>
      <w:tr w:rsidR="0015789D" w:rsidRPr="002B5B8B" w:rsidTr="003B7488">
        <w:trPr>
          <w:trHeight w:val="1108"/>
        </w:trPr>
        <w:tc>
          <w:tcPr>
            <w:tcW w:w="2979" w:type="dxa"/>
          </w:tcPr>
          <w:p w:rsidR="002B5B8B" w:rsidRDefault="002B5B8B" w:rsidP="002B5B8B">
            <w:pPr>
              <w:pStyle w:val="TableParagraph"/>
              <w:tabs>
                <w:tab w:val="left" w:pos="2763"/>
              </w:tabs>
              <w:spacing w:before="15" w:line="230" w:lineRule="atLeast"/>
              <w:ind w:right="2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Творческие навыки, навыки исследовательской </w:t>
            </w:r>
          </w:p>
          <w:p w:rsidR="0015789D" w:rsidRPr="002B5B8B" w:rsidRDefault="002B5B8B" w:rsidP="002B5B8B">
            <w:pPr>
              <w:pStyle w:val="TableParagraph"/>
              <w:tabs>
                <w:tab w:val="left" w:pos="2763"/>
              </w:tabs>
              <w:spacing w:before="15" w:line="230" w:lineRule="atLeast"/>
              <w:ind w:right="2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</w:t>
            </w:r>
            <w:r w:rsidR="0015789D" w:rsidRPr="002B5B8B">
              <w:rPr>
                <w:b/>
                <w:sz w:val="24"/>
                <w:szCs w:val="24"/>
              </w:rPr>
              <w:t>тельности</w:t>
            </w:r>
          </w:p>
        </w:tc>
        <w:tc>
          <w:tcPr>
            <w:tcW w:w="2799" w:type="dxa"/>
          </w:tcPr>
          <w:p w:rsidR="0015789D" w:rsidRPr="002B5B8B" w:rsidRDefault="0015789D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5789D" w:rsidRPr="002B5B8B" w:rsidRDefault="00414139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Учить  формировать навык</w:t>
            </w:r>
            <w:proofErr w:type="gram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приёмы лепки ( раскатывания. Вдавливания </w:t>
            </w:r>
            <w:proofErr w:type="spell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230E8" w:rsidRPr="002B5B8B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="00E2026E" w:rsidRPr="002B5B8B">
              <w:rPr>
                <w:rFonts w:ascii="Times New Roman" w:hAnsi="Times New Roman" w:cs="Times New Roman"/>
                <w:sz w:val="24"/>
                <w:szCs w:val="24"/>
              </w:rPr>
              <w:t>щипывания</w:t>
            </w:r>
            <w:proofErr w:type="spellEnd"/>
            <w:r w:rsidR="00E2026E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лепки с натуры предметов круглой  формы. Формировать  знание об основных цветах</w:t>
            </w:r>
          </w:p>
        </w:tc>
        <w:tc>
          <w:tcPr>
            <w:tcW w:w="2835" w:type="dxa"/>
          </w:tcPr>
          <w:p w:rsidR="0015789D" w:rsidRPr="002B5B8B" w:rsidRDefault="00285B09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Учить изготавливать  бусы кукле путём скатывания кусочков пластилина в кругляшки с  последующим  надавливанием их на изображение ниточки.      Развивать  кисти  рук.        Воспитывать  интерес к творчеству.</w:t>
            </w:r>
          </w:p>
        </w:tc>
        <w:tc>
          <w:tcPr>
            <w:tcW w:w="3402" w:type="dxa"/>
          </w:tcPr>
          <w:p w:rsidR="0015789D" w:rsidRPr="002B5B8B" w:rsidRDefault="00285B09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Девочка  самостоятельно пользуется клеем  и на  </w:t>
            </w:r>
            <w:proofErr w:type="spell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мазывает</w:t>
            </w:r>
            <w:proofErr w:type="spellEnd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заготовку и на </w:t>
            </w:r>
            <w:proofErr w:type="spell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клеивает</w:t>
            </w:r>
            <w:proofErr w:type="spellEnd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 рядом, умеет  работать  с ватными палочками</w:t>
            </w:r>
            <w:proofErr w:type="gram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0E8" w:rsidRPr="002B5B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A230E8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так же умеет  раскатывать  и скатывать  пластилин в колбаску или в шарик.</w:t>
            </w:r>
          </w:p>
        </w:tc>
      </w:tr>
      <w:tr w:rsidR="0015789D" w:rsidRPr="002B5B8B" w:rsidTr="003B7488">
        <w:trPr>
          <w:trHeight w:val="1108"/>
        </w:trPr>
        <w:tc>
          <w:tcPr>
            <w:tcW w:w="2979" w:type="dxa"/>
          </w:tcPr>
          <w:p w:rsidR="002B5B8B" w:rsidRDefault="0015789D" w:rsidP="003B7488">
            <w:pPr>
              <w:pStyle w:val="TableParagraph"/>
              <w:spacing w:before="17" w:line="230" w:lineRule="atLeast"/>
              <w:ind w:left="121" w:right="110"/>
              <w:rPr>
                <w:b/>
                <w:sz w:val="24"/>
                <w:szCs w:val="24"/>
              </w:rPr>
            </w:pPr>
            <w:r w:rsidRPr="002B5B8B">
              <w:rPr>
                <w:b/>
                <w:sz w:val="24"/>
                <w:szCs w:val="24"/>
              </w:rPr>
              <w:lastRenderedPageBreak/>
              <w:t>Социально</w:t>
            </w:r>
            <w:r w:rsidR="002B5B8B">
              <w:rPr>
                <w:b/>
                <w:sz w:val="24"/>
                <w:szCs w:val="24"/>
              </w:rPr>
              <w:t xml:space="preserve"> –</w:t>
            </w:r>
          </w:p>
          <w:p w:rsidR="0015789D" w:rsidRPr="002B5B8B" w:rsidRDefault="002B5B8B" w:rsidP="003B7488">
            <w:pPr>
              <w:pStyle w:val="TableParagraph"/>
              <w:spacing w:before="17" w:line="230" w:lineRule="atLeast"/>
              <w:ind w:left="121" w:righ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эмоцио</w:t>
            </w:r>
            <w:r w:rsidR="0015789D" w:rsidRPr="002B5B8B">
              <w:rPr>
                <w:b/>
                <w:sz w:val="24"/>
                <w:szCs w:val="24"/>
              </w:rPr>
              <w:t>нальные навыки</w:t>
            </w:r>
          </w:p>
        </w:tc>
        <w:tc>
          <w:tcPr>
            <w:tcW w:w="2799" w:type="dxa"/>
          </w:tcPr>
          <w:p w:rsidR="0015789D" w:rsidRPr="002B5B8B" w:rsidRDefault="0015789D" w:rsidP="003B7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Развивать эмоционально - личностное взаимодействие ребёнка со взрослыми   (предотвращать страх в совместных действиях);                               -Развивать и поддерживать активность ребёнка в общении со сверстниками через совместные подвижные игры.</w:t>
            </w:r>
          </w:p>
        </w:tc>
        <w:tc>
          <w:tcPr>
            <w:tcW w:w="3119" w:type="dxa"/>
          </w:tcPr>
          <w:p w:rsidR="00F021A8" w:rsidRPr="002B5B8B" w:rsidRDefault="00F021A8" w:rsidP="00F02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-Учить понимать и выполнять поручения, состоящие из нескольких простых поручений;</w:t>
            </w:r>
          </w:p>
          <w:p w:rsidR="00F021A8" w:rsidRPr="002B5B8B" w:rsidRDefault="00F021A8" w:rsidP="00F02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-Учить отвечать на разные варианты вопросов;</w:t>
            </w:r>
          </w:p>
          <w:p w:rsidR="00F021A8" w:rsidRPr="002B5B8B" w:rsidRDefault="00F021A8" w:rsidP="00F02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-Побуждать к активному взаимодействию со сверстниками в процессе игр, занятий;</w:t>
            </w:r>
          </w:p>
          <w:p w:rsidR="0015789D" w:rsidRPr="002B5B8B" w:rsidRDefault="00F021A8" w:rsidP="00F02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-Учить узнавать предметы по описанию их назначения</w:t>
            </w:r>
            <w:r w:rsidR="0023189D" w:rsidRPr="002B5B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15789D" w:rsidRPr="002B5B8B" w:rsidRDefault="00A230E8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Учить  определять  по просьбе воспитателя указать  на всё что находится в живом уголке.  Группы </w:t>
            </w:r>
            <w:proofErr w:type="gramStart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комнатные растения—цветы)  Развивать  интерес  и бережное обращение к живому уголку группы.</w:t>
            </w:r>
          </w:p>
        </w:tc>
        <w:tc>
          <w:tcPr>
            <w:tcW w:w="3402" w:type="dxa"/>
          </w:tcPr>
          <w:p w:rsidR="0015789D" w:rsidRPr="002B5B8B" w:rsidRDefault="00A230E8" w:rsidP="003B7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Девочка  помогает воспитателю в уборке на участке, умеет пользова</w:t>
            </w:r>
            <w:r w:rsidR="00CE7B65" w:rsidRPr="002B5B8B">
              <w:rPr>
                <w:rFonts w:ascii="Times New Roman" w:hAnsi="Times New Roman" w:cs="Times New Roman"/>
                <w:sz w:val="24"/>
                <w:szCs w:val="24"/>
              </w:rPr>
              <w:t>ться орудием труда.  Всегда уча</w:t>
            </w:r>
            <w:r w:rsidRPr="002B5B8B">
              <w:rPr>
                <w:rFonts w:ascii="Times New Roman" w:hAnsi="Times New Roman" w:cs="Times New Roman"/>
                <w:sz w:val="24"/>
                <w:szCs w:val="24"/>
              </w:rPr>
              <w:t>ствует  в играх</w:t>
            </w:r>
            <w:proofErr w:type="gramStart"/>
            <w:r w:rsidR="00CE7B65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CE7B65" w:rsidRPr="002B5B8B">
              <w:rPr>
                <w:rFonts w:ascii="Times New Roman" w:hAnsi="Times New Roman" w:cs="Times New Roman"/>
                <w:sz w:val="24"/>
                <w:szCs w:val="24"/>
              </w:rPr>
              <w:t xml:space="preserve"> умеет  распределять роли. Так же  поливает  в группе  комнатные цветы.</w:t>
            </w:r>
          </w:p>
        </w:tc>
      </w:tr>
    </w:tbl>
    <w:p w:rsidR="0015789D" w:rsidRPr="002B5B8B" w:rsidRDefault="0015789D" w:rsidP="001578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789D" w:rsidRPr="002B5B8B" w:rsidRDefault="0015789D" w:rsidP="001578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189D" w:rsidRPr="002B5B8B" w:rsidRDefault="0023189D" w:rsidP="00723C42">
      <w:pPr>
        <w:rPr>
          <w:rFonts w:ascii="Times New Roman" w:hAnsi="Times New Roman" w:cs="Times New Roman"/>
          <w:sz w:val="24"/>
          <w:szCs w:val="24"/>
        </w:rPr>
      </w:pPr>
    </w:p>
    <w:p w:rsidR="0023189D" w:rsidRPr="002B5B8B" w:rsidRDefault="0023189D" w:rsidP="0023189D">
      <w:pPr>
        <w:rPr>
          <w:rFonts w:ascii="Times New Roman" w:hAnsi="Times New Roman" w:cs="Times New Roman"/>
          <w:sz w:val="24"/>
          <w:szCs w:val="24"/>
        </w:rPr>
      </w:pPr>
    </w:p>
    <w:p w:rsidR="0015789D" w:rsidRPr="002B5B8B" w:rsidRDefault="0015789D" w:rsidP="001578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789D" w:rsidRPr="002B5B8B" w:rsidRDefault="0015789D" w:rsidP="00C2445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789D" w:rsidRPr="002B5B8B" w:rsidSect="007C3FF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4459"/>
    <w:rsid w:val="000675A4"/>
    <w:rsid w:val="000A318C"/>
    <w:rsid w:val="000B41AC"/>
    <w:rsid w:val="001076A9"/>
    <w:rsid w:val="0015789D"/>
    <w:rsid w:val="0016608D"/>
    <w:rsid w:val="0016756B"/>
    <w:rsid w:val="00182658"/>
    <w:rsid w:val="001C4723"/>
    <w:rsid w:val="0023189D"/>
    <w:rsid w:val="00285B09"/>
    <w:rsid w:val="002B5B8B"/>
    <w:rsid w:val="00341ACA"/>
    <w:rsid w:val="00402EF7"/>
    <w:rsid w:val="00414139"/>
    <w:rsid w:val="00450DD5"/>
    <w:rsid w:val="004B31EE"/>
    <w:rsid w:val="00593DCA"/>
    <w:rsid w:val="005C3121"/>
    <w:rsid w:val="005E4B66"/>
    <w:rsid w:val="00601509"/>
    <w:rsid w:val="00723C42"/>
    <w:rsid w:val="007403D5"/>
    <w:rsid w:val="00744D3C"/>
    <w:rsid w:val="00764DD4"/>
    <w:rsid w:val="007C3FFA"/>
    <w:rsid w:val="007D4D5B"/>
    <w:rsid w:val="00800AFA"/>
    <w:rsid w:val="00864D26"/>
    <w:rsid w:val="00877929"/>
    <w:rsid w:val="00883D18"/>
    <w:rsid w:val="00884539"/>
    <w:rsid w:val="00886A91"/>
    <w:rsid w:val="008E0AF8"/>
    <w:rsid w:val="008F2333"/>
    <w:rsid w:val="009256A4"/>
    <w:rsid w:val="009C2D61"/>
    <w:rsid w:val="009F4483"/>
    <w:rsid w:val="00A230E8"/>
    <w:rsid w:val="00B560EE"/>
    <w:rsid w:val="00C24459"/>
    <w:rsid w:val="00CE7B65"/>
    <w:rsid w:val="00D35F7A"/>
    <w:rsid w:val="00D662BD"/>
    <w:rsid w:val="00DB1BE9"/>
    <w:rsid w:val="00DD5B45"/>
    <w:rsid w:val="00E2026E"/>
    <w:rsid w:val="00F021A8"/>
    <w:rsid w:val="00F5140D"/>
    <w:rsid w:val="00F52031"/>
    <w:rsid w:val="00F53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403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admin</cp:lastModifiedBy>
  <cp:revision>6</cp:revision>
  <dcterms:created xsi:type="dcterms:W3CDTF">2025-04-06T13:20:00Z</dcterms:created>
  <dcterms:modified xsi:type="dcterms:W3CDTF">2026-04-15T06:59:00Z</dcterms:modified>
</cp:coreProperties>
</file>